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1536" w14:textId="0EB01CF2" w:rsidR="000D1FCD" w:rsidRDefault="00A6129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84D9A" wp14:editId="232A6B85">
                <wp:simplePos x="0" y="0"/>
                <wp:positionH relativeFrom="column">
                  <wp:posOffset>2174240</wp:posOffset>
                </wp:positionH>
                <wp:positionV relativeFrom="paragraph">
                  <wp:posOffset>5610860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EA22F" id="Rettangolo 13" o:spid="_x0000_s1026" style="position:absolute;margin-left:171.2pt;margin-top:44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C1AowrgAAAADAEAAA8AAAAAAAAAAAAAAAAA3AQAAGRycy9kb3ducmV2LnhtbFBLBQYAAAAABAAE&#10;APMAAADpBQAAAAA=&#10;" fillcolor="#760000" strokecolor="#812727" strokeweight="1pt"/>
            </w:pict>
          </mc:Fallback>
        </mc:AlternateContent>
      </w:r>
      <w:r w:rsidR="00322B33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B5D33A0" wp14:editId="12709733">
            <wp:simplePos x="0" y="0"/>
            <wp:positionH relativeFrom="column">
              <wp:posOffset>-97155</wp:posOffset>
            </wp:positionH>
            <wp:positionV relativeFrom="paragraph">
              <wp:posOffset>57785</wp:posOffset>
            </wp:positionV>
            <wp:extent cx="1936115" cy="6953885"/>
            <wp:effectExtent l="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CD05" wp14:editId="568D0E7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708FF1" wp14:editId="19B9810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DE25" w14:textId="3523685E" w:rsidR="005D45E1" w:rsidRPr="00322B33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</w:t>
                            </w:r>
                            <w:r w:rsidR="00322B33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BARESCO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A713B2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71DBE18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B6882DD" w14:textId="29047D03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713B2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3712B62" w14:textId="74EBB2FC" w:rsidR="005D45E1" w:rsidRPr="00322B3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997557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79A12EF" w14:textId="42E90F94" w:rsidR="005D45E1" w:rsidRPr="00322B3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322B3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997557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6CD54DD6" w14:textId="1029A45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2,0</w:t>
                            </w:r>
                          </w:p>
                          <w:p w14:paraId="4E18040D" w14:textId="5C441B56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0A60439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A0CA0D0" w14:textId="1CD4771F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322B33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area of 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Barbaresco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(Cuneo)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41821990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71B868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6049B0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9BBEE9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E9887A8" w14:textId="3AC97885" w:rsidR="00A713B2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6129C" w:rsidRPr="008428B5">
                              <w:rPr>
                                <w:rFonts w:ascii="Cambria" w:hAnsi="Cambria"/>
                                <w:lang w:val="en-GB"/>
                              </w:rPr>
                              <w:t>At a controlled temperature. The peel maceration takes 12 days and is made in steel tanks. For a better extraction of colour and tannins it is pumped over several times</w:t>
                            </w:r>
                          </w:p>
                          <w:p w14:paraId="7A34EE24" w14:textId="6C6158C5" w:rsidR="001D4A8D" w:rsidRPr="00322B3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oak barrels and 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steel tanks</w:t>
                            </w:r>
                          </w:p>
                          <w:p w14:paraId="5BA0C6E6" w14:textId="7DD4CA2B" w:rsidR="000541D7" w:rsidRPr="00692C9B" w:rsidRDefault="00F1117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8000kg</w:t>
                            </w:r>
                          </w:p>
                          <w:p w14:paraId="60EF3E04" w14:textId="3188F970" w:rsidR="002A7550" w:rsidRPr="00322B3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Shiny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red with garnet reflections</w:t>
                            </w:r>
                          </w:p>
                          <w:p w14:paraId="552AF6BE" w14:textId="0D21E299" w:rsidR="002A7550" w:rsidRPr="00322B3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>Delicate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, intensive and complex</w:t>
                            </w:r>
                          </w:p>
                          <w:p w14:paraId="6C48C850" w14:textId="7B7D8670" w:rsidR="002A7550" w:rsidRPr="00322B3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>Dry, smooth and elegant, with strong but well-balanced tannins</w:t>
                            </w:r>
                          </w:p>
                          <w:p w14:paraId="3F39977A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F750B40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D474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1E35A83" w14:textId="2FCAAC79" w:rsidR="00A54178" w:rsidRPr="00A453D5" w:rsidRDefault="00322B3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lang w:val="en-GB"/>
                              </w:rPr>
                              <w:t>Best enjoyed with red and white meat, venison and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A141B85" w14:textId="61A6884B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18-20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08F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949DE25" w14:textId="3523685E" w:rsidR="005D45E1" w:rsidRPr="00322B33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</w:t>
                      </w:r>
                      <w:r w:rsidR="00322B33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BARESCO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A713B2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71DBE18B" w14:textId="77777777" w:rsidR="005D45E1" w:rsidRDefault="005D45E1" w:rsidP="005D45E1">
                      <w:pPr>
                        <w:spacing w:after="40"/>
                      </w:pPr>
                    </w:p>
                    <w:p w14:paraId="1B6882DD" w14:textId="29047D03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713B2">
                        <w:rPr>
                          <w:rFonts w:ascii="Cambria" w:hAnsi="Cambria"/>
                        </w:rPr>
                        <w:t>Nebbiolo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3712B62" w14:textId="74EBB2FC" w:rsidR="005D45E1" w:rsidRPr="00322B33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322B33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997557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79A12EF" w14:textId="42E90F94" w:rsidR="005D45E1" w:rsidRPr="00322B33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322B33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322B33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997557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6CD54DD6" w14:textId="1029A45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2,0</w:t>
                      </w:r>
                    </w:p>
                    <w:p w14:paraId="4E18040D" w14:textId="5C441B56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0A60439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A0CA0D0" w14:textId="1CD4771F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322B33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 xml:space="preserve">Vineyards in the area of 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Barbaresco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 xml:space="preserve"> (Cuneo)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41821990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71B868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6049B0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9BBEE9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E9887A8" w14:textId="3AC97885" w:rsidR="00A713B2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6129C" w:rsidRPr="008428B5">
                        <w:rPr>
                          <w:rFonts w:ascii="Cambria" w:hAnsi="Cambria"/>
                          <w:lang w:val="en-GB"/>
                        </w:rPr>
                        <w:t>At a controlled temperature. The peel maceration takes 12 days and is made in steel tanks. For a better extraction of colour and tannins it is pumped over several times</w:t>
                      </w:r>
                    </w:p>
                    <w:p w14:paraId="7A34EE24" w14:textId="6C6158C5" w:rsidR="001D4A8D" w:rsidRPr="00322B3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 xml:space="preserve"> months in oak barrels and 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steel tanks</w:t>
                      </w:r>
                    </w:p>
                    <w:p w14:paraId="5BA0C6E6" w14:textId="7DD4CA2B" w:rsidR="000541D7" w:rsidRPr="00692C9B" w:rsidRDefault="00F1117A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8000kg</w:t>
                      </w:r>
                    </w:p>
                    <w:p w14:paraId="60EF3E04" w14:textId="3188F970" w:rsidR="002A7550" w:rsidRPr="00322B3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Shiny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 xml:space="preserve"> red with garnet reflections</w:t>
                      </w:r>
                    </w:p>
                    <w:p w14:paraId="552AF6BE" w14:textId="0D21E299" w:rsidR="002A7550" w:rsidRPr="00322B3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>Delicate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, intensive and complex</w:t>
                      </w:r>
                    </w:p>
                    <w:p w14:paraId="6C48C850" w14:textId="7B7D8670" w:rsidR="002A7550" w:rsidRPr="00322B3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>Dry, smooth and elegant, with strong but well-balanced tannins</w:t>
                      </w:r>
                    </w:p>
                    <w:p w14:paraId="3F39977A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F750B40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D474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1E35A83" w14:textId="2FCAAC79" w:rsidR="00A54178" w:rsidRPr="00A453D5" w:rsidRDefault="00322B3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22B33">
                        <w:rPr>
                          <w:rFonts w:ascii="Cambria" w:hAnsi="Cambria"/>
                          <w:lang w:val="en-GB"/>
                        </w:rPr>
                        <w:t>Best enjoyed with red and white meat, venison and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A141B85" w14:textId="61A6884B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18-20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161AB" wp14:editId="66CCA235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69AEA2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77A7DB" wp14:editId="46BFCBED">
            <wp:simplePos x="0" y="0"/>
            <wp:positionH relativeFrom="column">
              <wp:posOffset>93345</wp:posOffset>
            </wp:positionH>
            <wp:positionV relativeFrom="paragraph">
              <wp:posOffset>0</wp:posOffset>
            </wp:positionV>
            <wp:extent cx="1955165" cy="7021830"/>
            <wp:effectExtent l="0" t="0" r="698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3517C" wp14:editId="2389DAD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9D26F2" wp14:editId="79EBFEA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926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17B2E49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DAB96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AB25533" w14:textId="495ADAF5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322B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67B7313" w14:textId="611A49B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322B33">
                              <w:rPr>
                                <w:rFonts w:ascii="Cambria" w:hAnsi="Cambria"/>
                                <w:lang w:val="fr-FR"/>
                              </w:rPr>
                              <w:t>2147</w:t>
                            </w:r>
                          </w:p>
                          <w:p w14:paraId="38FA68CF" w14:textId="2D58E7C2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322B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1973</w:t>
                            </w:r>
                          </w:p>
                          <w:p w14:paraId="79939C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F7EDC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8693E8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891E34A" w14:textId="7BCE1CD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FC98B17" w14:textId="44C5CE5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1E9B8EA" w14:textId="2A55B27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3E67AE64" w14:textId="09C6841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="00BC6346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2A9A13D0" w14:textId="77777777" w:rsidR="00DC25CD" w:rsidRPr="00A713B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3F6D21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EE70A7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8A0532" w14:textId="18DA06F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99755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D26F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C8B926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17B2E49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DAB96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AB25533" w14:textId="495ADAF5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322B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67B7313" w14:textId="611A49B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322B33">
                        <w:rPr>
                          <w:rFonts w:ascii="Cambria" w:hAnsi="Cambria"/>
                          <w:lang w:val="fr-FR"/>
                        </w:rPr>
                        <w:t>2147</w:t>
                      </w:r>
                    </w:p>
                    <w:p w14:paraId="38FA68CF" w14:textId="2D58E7C2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322B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1973</w:t>
                      </w:r>
                    </w:p>
                    <w:p w14:paraId="79939C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F7EDC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8693E8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891E34A" w14:textId="7BCE1CD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FC98B17" w14:textId="44C5CE5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1E9B8EA" w14:textId="2A55B27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3E67AE64" w14:textId="09C6841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="00BC6346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2A9A13D0" w14:textId="77777777" w:rsidR="00DC25CD" w:rsidRPr="00A713B2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3F6D21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EE70A7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8A0532" w14:textId="18DA06F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9755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15B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C2369" w14:textId="77777777" w:rsidR="008B7294" w:rsidRDefault="008B7294" w:rsidP="005D45E1">
      <w:pPr>
        <w:spacing w:after="0" w:line="240" w:lineRule="auto"/>
      </w:pPr>
      <w:r>
        <w:separator/>
      </w:r>
    </w:p>
  </w:endnote>
  <w:endnote w:type="continuationSeparator" w:id="0">
    <w:p w14:paraId="5B25E365" w14:textId="77777777" w:rsidR="008B7294" w:rsidRDefault="008B729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E98A" w14:textId="77777777" w:rsidR="002179E1" w:rsidRDefault="002179E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2F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E2F102" wp14:editId="3644D27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991143" w14:textId="77777777" w:rsidR="002179E1" w:rsidRPr="002179E1" w:rsidRDefault="002179E1" w:rsidP="002179E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79E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837FF32" w14:textId="77777777" w:rsidR="002179E1" w:rsidRPr="002179E1" w:rsidRDefault="002179E1" w:rsidP="002179E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79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179E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179E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179E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746026B" w14:textId="77777777" w:rsidR="002179E1" w:rsidRPr="002179E1" w:rsidRDefault="002179E1" w:rsidP="002179E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79E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208D85C1" w14:textId="5B7EFC1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2F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1991143" w14:textId="77777777" w:rsidR="002179E1" w:rsidRPr="002179E1" w:rsidRDefault="002179E1" w:rsidP="002179E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79E1">
                      <w:rPr>
                        <w:lang w:val="en-GB"/>
                      </w:rPr>
                      <w:t>Alibrianza srl - Camavin</w:t>
                    </w:r>
                  </w:p>
                  <w:p w14:paraId="5837FF32" w14:textId="77777777" w:rsidR="002179E1" w:rsidRPr="002179E1" w:rsidRDefault="002179E1" w:rsidP="002179E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79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179E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179E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179E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746026B" w14:textId="77777777" w:rsidR="002179E1" w:rsidRPr="002179E1" w:rsidRDefault="002179E1" w:rsidP="002179E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79E1">
                      <w:rPr>
                        <w:lang w:val="en-GB"/>
                      </w:rPr>
                      <w:t>Tel. +39 039 9202121</w:t>
                    </w:r>
                  </w:p>
                  <w:p w14:paraId="208D85C1" w14:textId="5B7EFC1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BB93" w14:textId="77777777" w:rsidR="002179E1" w:rsidRDefault="002179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E098C" w14:textId="77777777" w:rsidR="008B7294" w:rsidRDefault="008B7294" w:rsidP="005D45E1">
      <w:pPr>
        <w:spacing w:after="0" w:line="240" w:lineRule="auto"/>
      </w:pPr>
      <w:r>
        <w:separator/>
      </w:r>
    </w:p>
  </w:footnote>
  <w:footnote w:type="continuationSeparator" w:id="0">
    <w:p w14:paraId="466724AD" w14:textId="77777777" w:rsidR="008B7294" w:rsidRDefault="008B729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5089F" w14:textId="77777777" w:rsidR="002179E1" w:rsidRDefault="002179E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5E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1AC5828" wp14:editId="352C710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9E0DD" w14:textId="77777777" w:rsidR="002179E1" w:rsidRDefault="002179E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D4A8D"/>
    <w:rsid w:val="001F3F53"/>
    <w:rsid w:val="002179E1"/>
    <w:rsid w:val="00257F1E"/>
    <w:rsid w:val="002A7550"/>
    <w:rsid w:val="003126F2"/>
    <w:rsid w:val="00315BCC"/>
    <w:rsid w:val="00322B33"/>
    <w:rsid w:val="0041628F"/>
    <w:rsid w:val="00425FD5"/>
    <w:rsid w:val="00436B4F"/>
    <w:rsid w:val="004B1D59"/>
    <w:rsid w:val="0051476C"/>
    <w:rsid w:val="00567035"/>
    <w:rsid w:val="005C2732"/>
    <w:rsid w:val="005D45E1"/>
    <w:rsid w:val="00692C9B"/>
    <w:rsid w:val="006B43F2"/>
    <w:rsid w:val="006F1659"/>
    <w:rsid w:val="00793088"/>
    <w:rsid w:val="00866DFA"/>
    <w:rsid w:val="008B7294"/>
    <w:rsid w:val="008D6649"/>
    <w:rsid w:val="008E6ED4"/>
    <w:rsid w:val="00997557"/>
    <w:rsid w:val="00A41ACB"/>
    <w:rsid w:val="00A453D5"/>
    <w:rsid w:val="00A532C1"/>
    <w:rsid w:val="00A54178"/>
    <w:rsid w:val="00A6129C"/>
    <w:rsid w:val="00A713B2"/>
    <w:rsid w:val="00A73693"/>
    <w:rsid w:val="00B1385C"/>
    <w:rsid w:val="00B8101E"/>
    <w:rsid w:val="00B84EEF"/>
    <w:rsid w:val="00BB1A08"/>
    <w:rsid w:val="00BC6346"/>
    <w:rsid w:val="00C215A2"/>
    <w:rsid w:val="00C40DC0"/>
    <w:rsid w:val="00CD07D3"/>
    <w:rsid w:val="00CF3009"/>
    <w:rsid w:val="00D16867"/>
    <w:rsid w:val="00D25303"/>
    <w:rsid w:val="00D83630"/>
    <w:rsid w:val="00DC25CD"/>
    <w:rsid w:val="00DD5570"/>
    <w:rsid w:val="00E5179D"/>
    <w:rsid w:val="00E81F8A"/>
    <w:rsid w:val="00EE281D"/>
    <w:rsid w:val="00EF62AB"/>
    <w:rsid w:val="00F1117A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FC16D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7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2023-12-19T12:38:00Z</dcterms:created>
  <dcterms:modified xsi:type="dcterms:W3CDTF">2026-10-16T15:31:00Z</dcterms:modified>
</cp:coreProperties>
</file>